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04" w:rsidRDefault="00C83104" w:rsidP="00C83104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C83104" w:rsidRPr="00404B27" w:rsidRDefault="00C83104" w:rsidP="00C83104">
      <w:pPr>
        <w:spacing w:before="60"/>
        <w:jc w:val="center"/>
        <w:rPr>
          <w:b/>
          <w:sz w:val="24"/>
          <w:szCs w:val="24"/>
        </w:rPr>
      </w:pPr>
    </w:p>
    <w:p w:rsidR="00C83104" w:rsidRPr="002F5B42" w:rsidRDefault="00C83104" w:rsidP="00C8310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C83104" w:rsidRPr="002F5B42" w:rsidRDefault="00C83104" w:rsidP="00C8310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C83104" w:rsidRDefault="00C83104" w:rsidP="00C83104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C83104" w:rsidRDefault="00C83104" w:rsidP="00C83104">
      <w:pPr>
        <w:spacing w:before="60"/>
        <w:jc w:val="center"/>
        <w:rPr>
          <w:b/>
          <w:spacing w:val="200"/>
          <w:sz w:val="28"/>
          <w:szCs w:val="28"/>
        </w:rPr>
      </w:pPr>
    </w:p>
    <w:p w:rsidR="00C83104" w:rsidRDefault="00C83104" w:rsidP="00C83104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C83104" w:rsidRPr="00B227BB" w:rsidRDefault="00C83104" w:rsidP="00C8310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492A33" w:rsidRPr="00492A33" w:rsidTr="00C83104">
        <w:trPr>
          <w:trHeight w:val="620"/>
        </w:trPr>
        <w:tc>
          <w:tcPr>
            <w:tcW w:w="3622" w:type="dxa"/>
          </w:tcPr>
          <w:p w:rsidR="00C83104" w:rsidRPr="00492A33" w:rsidRDefault="00C83104" w:rsidP="00492A33">
            <w:pPr>
              <w:spacing w:before="120"/>
              <w:rPr>
                <w:b/>
                <w:sz w:val="28"/>
                <w:szCs w:val="28"/>
              </w:rPr>
            </w:pPr>
            <w:r w:rsidRPr="00492A33">
              <w:rPr>
                <w:sz w:val="28"/>
                <w:szCs w:val="28"/>
              </w:rPr>
              <w:t>від ____</w:t>
            </w:r>
            <w:r w:rsidR="00492A33">
              <w:rPr>
                <w:sz w:val="28"/>
                <w:szCs w:val="28"/>
                <w:u w:val="single"/>
              </w:rPr>
              <w:t>29.10</w:t>
            </w:r>
            <w:r w:rsidRPr="00492A33">
              <w:rPr>
                <w:sz w:val="28"/>
                <w:szCs w:val="28"/>
              </w:rPr>
              <w:t>_____ 2019р.</w:t>
            </w:r>
          </w:p>
        </w:tc>
        <w:tc>
          <w:tcPr>
            <w:tcW w:w="2758" w:type="dxa"/>
          </w:tcPr>
          <w:p w:rsidR="00C83104" w:rsidRPr="00492A33" w:rsidRDefault="00C83104" w:rsidP="00C83104">
            <w:pPr>
              <w:spacing w:before="120"/>
              <w:jc w:val="center"/>
              <w:rPr>
                <w:sz w:val="28"/>
                <w:szCs w:val="28"/>
              </w:rPr>
            </w:pPr>
            <w:r w:rsidRPr="00492A33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83104" w:rsidRPr="00492A33" w:rsidRDefault="00C83104" w:rsidP="00492A33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492A33">
              <w:rPr>
                <w:sz w:val="28"/>
                <w:szCs w:val="28"/>
              </w:rPr>
              <w:t>№ ____</w:t>
            </w:r>
            <w:r w:rsidR="00492A33">
              <w:rPr>
                <w:sz w:val="28"/>
                <w:szCs w:val="28"/>
                <w:u w:val="single"/>
              </w:rPr>
              <w:t>489</w:t>
            </w:r>
            <w:bookmarkStart w:id="0" w:name="_GoBack"/>
            <w:bookmarkEnd w:id="0"/>
            <w:r w:rsidRPr="00492A33">
              <w:rPr>
                <w:sz w:val="28"/>
                <w:szCs w:val="28"/>
              </w:rPr>
              <w:t>_______</w:t>
            </w:r>
          </w:p>
        </w:tc>
      </w:tr>
    </w:tbl>
    <w:p w:rsidR="00C83104" w:rsidRDefault="00C83104" w:rsidP="00C83104">
      <w:pPr>
        <w:rPr>
          <w:sz w:val="28"/>
          <w:szCs w:val="28"/>
        </w:rPr>
      </w:pPr>
    </w:p>
    <w:p w:rsidR="00C83104" w:rsidRDefault="00C83104" w:rsidP="00C83104">
      <w:pPr>
        <w:pStyle w:val="a6"/>
      </w:pPr>
    </w:p>
    <w:p w:rsidR="00C83104" w:rsidRPr="001A5B9E" w:rsidRDefault="00C83104" w:rsidP="00C8310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C83104" w:rsidRPr="001A5B9E" w:rsidRDefault="00C83104" w:rsidP="00C8310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C83104" w:rsidRPr="00ED1802" w:rsidRDefault="00C83104" w:rsidP="00C8310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104" w:rsidRDefault="00C83104" w:rsidP="00C8310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C3F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2B4C3F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у 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</w:t>
      </w:r>
    </w:p>
    <w:p w:rsidR="00C83104" w:rsidRDefault="00C83104" w:rsidP="00C8310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104" w:rsidRDefault="00C83104" w:rsidP="00C83104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83104" w:rsidRPr="008C5EC1" w:rsidRDefault="00C83104" w:rsidP="00C8310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104" w:rsidRPr="00D6565A" w:rsidRDefault="00C83104" w:rsidP="00C83104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C83104" w:rsidRPr="005175C0" w:rsidRDefault="00C83104" w:rsidP="00C83104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1.1. «</w:t>
      </w:r>
      <w:r w:rsidRPr="00C83104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О250805 Короп - </w:t>
      </w:r>
      <w:proofErr w:type="spellStart"/>
      <w:r w:rsidRPr="00C83104">
        <w:rPr>
          <w:sz w:val="28"/>
          <w:szCs w:val="28"/>
        </w:rPr>
        <w:t>Атюша</w:t>
      </w:r>
      <w:proofErr w:type="spellEnd"/>
      <w:r w:rsidRPr="00C83104">
        <w:rPr>
          <w:sz w:val="28"/>
          <w:szCs w:val="28"/>
        </w:rPr>
        <w:t xml:space="preserve"> - Поліське на ділянці  км 0+000-км 25+000, (окремими ділянками)</w:t>
      </w:r>
      <w:r w:rsidRPr="005175C0">
        <w:rPr>
          <w:sz w:val="28"/>
          <w:szCs w:val="28"/>
        </w:rPr>
        <w:t xml:space="preserve">». </w:t>
      </w:r>
    </w:p>
    <w:p w:rsidR="00C83104" w:rsidRDefault="00C83104" w:rsidP="00C83104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C83104" w:rsidRDefault="00C83104" w:rsidP="00C83104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C83104" w:rsidRDefault="00C83104" w:rsidP="00C83104">
      <w:pPr>
        <w:spacing w:before="60"/>
        <w:jc w:val="center"/>
        <w:rPr>
          <w:sz w:val="28"/>
          <w:szCs w:val="28"/>
        </w:rPr>
      </w:pPr>
    </w:p>
    <w:p w:rsidR="00C83104" w:rsidRDefault="00C83104" w:rsidP="00C83104">
      <w:pPr>
        <w:spacing w:before="60"/>
        <w:jc w:val="center"/>
        <w:rPr>
          <w:sz w:val="28"/>
          <w:szCs w:val="28"/>
        </w:rPr>
      </w:pPr>
    </w:p>
    <w:p w:rsidR="00C83104" w:rsidRDefault="00C83104" w:rsidP="00C83104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C83104" w:rsidRDefault="00C83104" w:rsidP="005C2940">
      <w:pPr>
        <w:spacing w:before="60"/>
        <w:jc w:val="center"/>
        <w:rPr>
          <w:b/>
          <w:sz w:val="24"/>
          <w:szCs w:val="24"/>
          <w:lang w:val="ru-RU"/>
        </w:rPr>
      </w:pPr>
    </w:p>
    <w:sectPr w:rsidR="00C83104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5" w:rsidRDefault="003850E5">
      <w:r>
        <w:separator/>
      </w:r>
    </w:p>
  </w:endnote>
  <w:endnote w:type="continuationSeparator" w:id="0">
    <w:p w:rsidR="003850E5" w:rsidRDefault="0038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5" w:rsidRDefault="003850E5">
      <w:r>
        <w:separator/>
      </w:r>
    </w:p>
  </w:footnote>
  <w:footnote w:type="continuationSeparator" w:id="0">
    <w:p w:rsidR="003850E5" w:rsidRDefault="0038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Default="00C83104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3104" w:rsidRDefault="00C83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Pr="00882329" w:rsidRDefault="00C83104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E327D4">
      <w:rPr>
        <w:rStyle w:val="a4"/>
        <w:noProof/>
        <w:sz w:val="24"/>
        <w:szCs w:val="24"/>
      </w:rPr>
      <w:t>27</w:t>
    </w:r>
    <w:r w:rsidRPr="00882329">
      <w:rPr>
        <w:rStyle w:val="a4"/>
        <w:sz w:val="24"/>
        <w:szCs w:val="24"/>
      </w:rPr>
      <w:fldChar w:fldCharType="end"/>
    </w:r>
  </w:p>
  <w:p w:rsidR="00C83104" w:rsidRDefault="00C831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Default="00C83104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90335"/>
    <w:rsid w:val="000E57E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2E1BC5"/>
    <w:rsid w:val="00364D3D"/>
    <w:rsid w:val="00383178"/>
    <w:rsid w:val="003850E5"/>
    <w:rsid w:val="003B7419"/>
    <w:rsid w:val="003D47AD"/>
    <w:rsid w:val="00404B27"/>
    <w:rsid w:val="00455859"/>
    <w:rsid w:val="00490577"/>
    <w:rsid w:val="00492A33"/>
    <w:rsid w:val="00493CF5"/>
    <w:rsid w:val="004B378D"/>
    <w:rsid w:val="004F0EBB"/>
    <w:rsid w:val="005175C0"/>
    <w:rsid w:val="005A7DD0"/>
    <w:rsid w:val="005C27A8"/>
    <w:rsid w:val="005C2940"/>
    <w:rsid w:val="00610569"/>
    <w:rsid w:val="00634A16"/>
    <w:rsid w:val="0064447B"/>
    <w:rsid w:val="00691CF1"/>
    <w:rsid w:val="006971C1"/>
    <w:rsid w:val="006B45A5"/>
    <w:rsid w:val="006D20EF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82329"/>
    <w:rsid w:val="008A7B87"/>
    <w:rsid w:val="008B230B"/>
    <w:rsid w:val="008B27B0"/>
    <w:rsid w:val="008C5EC1"/>
    <w:rsid w:val="008E0AF7"/>
    <w:rsid w:val="0093500F"/>
    <w:rsid w:val="00983FD4"/>
    <w:rsid w:val="009C395D"/>
    <w:rsid w:val="009D3EF2"/>
    <w:rsid w:val="009F3B77"/>
    <w:rsid w:val="00A0634F"/>
    <w:rsid w:val="00A15BD9"/>
    <w:rsid w:val="00A227D6"/>
    <w:rsid w:val="00A76C94"/>
    <w:rsid w:val="00A77430"/>
    <w:rsid w:val="00A96FD1"/>
    <w:rsid w:val="00AC06E9"/>
    <w:rsid w:val="00AE20C7"/>
    <w:rsid w:val="00B227BB"/>
    <w:rsid w:val="00B47773"/>
    <w:rsid w:val="00B84CCE"/>
    <w:rsid w:val="00BC507E"/>
    <w:rsid w:val="00BD091D"/>
    <w:rsid w:val="00BE59C3"/>
    <w:rsid w:val="00BF4F8D"/>
    <w:rsid w:val="00C10A71"/>
    <w:rsid w:val="00C63D7F"/>
    <w:rsid w:val="00C83104"/>
    <w:rsid w:val="00CA72C2"/>
    <w:rsid w:val="00CC4AF9"/>
    <w:rsid w:val="00D023AF"/>
    <w:rsid w:val="00D42D84"/>
    <w:rsid w:val="00DB4827"/>
    <w:rsid w:val="00DE6C46"/>
    <w:rsid w:val="00DE7076"/>
    <w:rsid w:val="00E327D4"/>
    <w:rsid w:val="00E6165F"/>
    <w:rsid w:val="00E80A85"/>
    <w:rsid w:val="00EC25AA"/>
    <w:rsid w:val="00EF56AE"/>
    <w:rsid w:val="00F12C37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725FB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2019-11-04T13:29:00Z</cp:lastPrinted>
  <dcterms:created xsi:type="dcterms:W3CDTF">2019-11-06T08:57:00Z</dcterms:created>
  <dcterms:modified xsi:type="dcterms:W3CDTF">2019-11-06T08:57:00Z</dcterms:modified>
</cp:coreProperties>
</file>